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02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2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>关于提前下达2022年中央基本公共卫生服务补助资金预算的通知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2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</w:p>
    <w:p>
      <w:pPr>
        <w:spacing w:line="600" w:lineRule="exact"/>
        <w:ind w:right="160"/>
        <w:rPr>
          <w:rFonts w:hint="eastAsia" w:ascii="仿宋_GB2312" w:hAnsi="仿宋_GB2312" w:eastAsia="仿宋_GB2312" w:cs="仿宋_GB2312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伊吾县卫生健康委员会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为进一步保证我县基本公共卫生项目顺利开展，结合我县实际。根据《关于提前下达2022年中央基本公共卫生服务补助资金预算的通知》（哈市财社［2021］113号）文件精神，此次下达资金162.6万元列入直达资金管理，此项支出列入2021年政府收支分类科目2100408“基本公共卫生服务”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一、该项直达资金标识为“01中央直达资金”，导入直达资金监控系统，并贯穿资金分配、拨付、使用等整个环节，且保持不变。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附件一：提前下达2022年中央基本公共卫生服务补助资金的分配表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伊吾县财政局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2022年1月3日</w:t>
      </w:r>
    </w:p>
    <w:p/>
    <w:p/>
    <w:p/>
    <w:p/>
    <w:p/>
    <w:p/>
    <w:p>
      <w:bookmarkStart w:id="0" w:name="_GoBack"/>
      <w:bookmarkEnd w:id="0"/>
    </w:p>
    <w:p/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0D27BC5"/>
    <w:rsid w:val="01A76FD6"/>
    <w:rsid w:val="078C3EE8"/>
    <w:rsid w:val="10331908"/>
    <w:rsid w:val="22205929"/>
    <w:rsid w:val="29FE16AD"/>
    <w:rsid w:val="2E730BC8"/>
    <w:rsid w:val="30295BE4"/>
    <w:rsid w:val="3DB12842"/>
    <w:rsid w:val="435353E8"/>
    <w:rsid w:val="484F2B27"/>
    <w:rsid w:val="495618AD"/>
    <w:rsid w:val="50EA5A8A"/>
    <w:rsid w:val="533B442E"/>
    <w:rsid w:val="5A1D0C01"/>
    <w:rsid w:val="5C324703"/>
    <w:rsid w:val="697F14E6"/>
    <w:rsid w:val="76AD2CB8"/>
    <w:rsid w:val="78EA276B"/>
    <w:rsid w:val="7F19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1198</Words>
  <Characters>1290</Characters>
  <Lines>0</Lines>
  <Paragraphs>0</Paragraphs>
  <TotalTime>1</TotalTime>
  <ScaleCrop>false</ScaleCrop>
  <LinksUpToDate>false</LinksUpToDate>
  <CharactersWithSpaces>1340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dcterms:modified xsi:type="dcterms:W3CDTF">2022-06-16T12:17:26Z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